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66BE">
      <w:pPr>
        <w:spacing w:line="240" w:lineRule="atLeast"/>
        <w:jc w:val="center"/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上海外国语大学75周年校庆</w:t>
      </w:r>
    </w:p>
    <w:p w14:paraId="5FDE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标识（LOGO）设计方案</w:t>
      </w: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  <w:lang w:val="en-US" w:eastAsia="zh-CN"/>
        </w:rPr>
        <w:t>宣传文化</w:t>
      </w: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作品</w:t>
      </w: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  <w:lang w:val="en-US" w:eastAsia="zh-CN"/>
        </w:rPr>
        <w:t>征集</w:t>
      </w: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登记表</w:t>
      </w:r>
    </w:p>
    <w:p w14:paraId="6E3DB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both"/>
        <w:textAlignment w:val="auto"/>
        <w:rPr>
          <w:rFonts w:hint="eastAsia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24"/>
        </w:rPr>
        <w:t>作品编号（此项由主办单位填写，</w:t>
      </w:r>
      <w:r>
        <w:rPr>
          <w:rFonts w:hint="eastAsia" w:ascii="Times New Roman" w:hAnsi="Times New Roman" w:eastAsia="仿宋" w:cs="Times New Roman"/>
          <w:color w:val="000000"/>
          <w:sz w:val="24"/>
        </w:rPr>
        <w:t>作</w:t>
      </w:r>
      <w:r>
        <w:rPr>
          <w:rFonts w:ascii="Times New Roman" w:hAnsi="Times New Roman" w:eastAsia="仿宋" w:cs="Times New Roman"/>
          <w:color w:val="000000"/>
          <w:sz w:val="24"/>
        </w:rPr>
        <w:t>者免填）：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90"/>
        <w:gridCol w:w="945"/>
        <w:gridCol w:w="1768"/>
        <w:gridCol w:w="917"/>
        <w:gridCol w:w="3089"/>
      </w:tblGrid>
      <w:tr w14:paraId="5ABF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top"/>
          </w:tcPr>
          <w:p w14:paraId="0C83C136">
            <w:pPr>
              <w:adjustRightInd w:val="0"/>
              <w:snapToGrid w:val="0"/>
              <w:spacing w:before="80" w:after="80"/>
              <w:jc w:val="both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作者类别：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A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在校学生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B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在校教职工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离退休教职工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校友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E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社会人士</w:t>
            </w:r>
          </w:p>
        </w:tc>
      </w:tr>
      <w:tr w14:paraId="2C6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16" w:type="dxa"/>
            <w:vAlign w:val="center"/>
          </w:tcPr>
          <w:p w14:paraId="7DEE770F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5D8F3C4D">
            <w:pPr>
              <w:adjustRightInd w:val="0"/>
              <w:snapToGrid w:val="0"/>
              <w:spacing w:before="80" w:after="8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6DA233D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768" w:type="dxa"/>
            <w:vAlign w:val="center"/>
          </w:tcPr>
          <w:p w14:paraId="4E4C64C1">
            <w:pPr>
              <w:adjustRightInd w:val="0"/>
              <w:snapToGrid w:val="0"/>
              <w:spacing w:before="80" w:after="8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14:paraId="58A49E3B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</w:rPr>
              <w:t>邮箱</w:t>
            </w:r>
          </w:p>
        </w:tc>
        <w:tc>
          <w:tcPr>
            <w:tcW w:w="3089" w:type="dxa"/>
            <w:vAlign w:val="center"/>
          </w:tcPr>
          <w:p w14:paraId="77FA4430">
            <w:pPr>
              <w:adjustRightInd w:val="0"/>
              <w:snapToGrid w:val="0"/>
              <w:spacing w:before="80" w:after="80"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A24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2406" w:type="dxa"/>
            <w:gridSpan w:val="2"/>
            <w:vAlign w:val="center"/>
          </w:tcPr>
          <w:p w14:paraId="36BA06B9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719" w:type="dxa"/>
            <w:gridSpan w:val="4"/>
            <w:vAlign w:val="center"/>
          </w:tcPr>
          <w:p w14:paraId="3EAA264B">
            <w:pPr>
              <w:adjustRightInd w:val="0"/>
              <w:snapToGrid w:val="0"/>
              <w:spacing w:before="80" w:after="80" w:line="440" w:lineRule="exact"/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在校学生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填写学院/年级/专业；在校教职工及社会人士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填写单位信息；离退休教职工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填写原单位信息；校友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填写原学院/年级/专业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参与的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val="en-US" w:eastAsia="zh-CN"/>
              </w:rPr>
              <w:t>填写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</w:rPr>
              <w:t>团队成员信息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eastAsia="zh-CN"/>
              </w:rPr>
              <w:t>。</w:t>
            </w:r>
          </w:p>
          <w:p w14:paraId="23F6552B">
            <w:pPr>
              <w:snapToGrid w:val="0"/>
              <w:spacing w:before="80" w:after="80" w:line="440" w:lineRule="exact"/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 w:val="16"/>
                <w:szCs w:val="16"/>
                <w:lang w:eastAsia="zh-CN"/>
              </w:rPr>
            </w:pPr>
          </w:p>
        </w:tc>
      </w:tr>
      <w:tr w14:paraId="064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406" w:type="dxa"/>
            <w:gridSpan w:val="2"/>
            <w:tcMar>
              <w:left w:w="0" w:type="dxa"/>
              <w:right w:w="0" w:type="dxa"/>
            </w:tcMar>
            <w:vAlign w:val="center"/>
          </w:tcPr>
          <w:p w14:paraId="10795D1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通信地址及邮编</w:t>
            </w:r>
          </w:p>
        </w:tc>
        <w:tc>
          <w:tcPr>
            <w:tcW w:w="6719" w:type="dxa"/>
            <w:gridSpan w:val="4"/>
            <w:vAlign w:val="center"/>
          </w:tcPr>
          <w:p w14:paraId="43423870">
            <w:pPr>
              <w:adjustRightInd w:val="0"/>
              <w:snapToGrid w:val="0"/>
              <w:spacing w:before="80" w:after="80"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E03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406" w:type="dxa"/>
            <w:gridSpan w:val="2"/>
            <w:tcMar>
              <w:left w:w="0" w:type="dxa"/>
              <w:right w:w="0" w:type="dxa"/>
            </w:tcMar>
            <w:vAlign w:val="center"/>
          </w:tcPr>
          <w:p w14:paraId="1674A069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作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  <w:t>品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类别</w:t>
            </w:r>
          </w:p>
        </w:tc>
        <w:tc>
          <w:tcPr>
            <w:tcW w:w="6719" w:type="dxa"/>
            <w:gridSpan w:val="4"/>
            <w:vAlign w:val="center"/>
          </w:tcPr>
          <w:p w14:paraId="3007C198">
            <w:pPr>
              <w:spacing w:line="240" w:lineRule="atLeas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标识（LOGO）设计方案</w:t>
            </w:r>
          </w:p>
          <w:p w14:paraId="5A4006A8">
            <w:pPr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宣传文化作品：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字作品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摄影作品 </w:t>
            </w:r>
          </w:p>
          <w:p w14:paraId="3069DC2B">
            <w:pPr>
              <w:snapToGrid/>
              <w:spacing w:line="240" w:lineRule="atLeast"/>
              <w:ind w:firstLine="2160" w:firstLineChars="90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艺术作品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创意作品</w:t>
            </w:r>
          </w:p>
        </w:tc>
      </w:tr>
      <w:tr w14:paraId="5634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125" w:type="dxa"/>
            <w:gridSpan w:val="6"/>
            <w:vAlign w:val="center"/>
          </w:tcPr>
          <w:p w14:paraId="7CF4FC7B">
            <w:pPr>
              <w:adjustRightInd w:val="0"/>
              <w:snapToGrid w:val="0"/>
              <w:spacing w:before="80" w:after="8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设计/创作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理念说明或内涵阐释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4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593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2" w:hRule="atLeast"/>
          <w:jc w:val="center"/>
        </w:trPr>
        <w:tc>
          <w:tcPr>
            <w:tcW w:w="9125" w:type="dxa"/>
            <w:gridSpan w:val="6"/>
          </w:tcPr>
          <w:p w14:paraId="265652C8">
            <w:pPr>
              <w:adjustRightInd w:val="0"/>
              <w:snapToGrid w:val="0"/>
              <w:spacing w:before="80" w:after="80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eastAsia="zh-CN"/>
              </w:rPr>
            </w:pPr>
          </w:p>
        </w:tc>
      </w:tr>
    </w:tbl>
    <w:p w14:paraId="0A6146AB">
      <w:pPr>
        <w:adjustRightInd w:val="0"/>
        <w:snapToGrid w:val="0"/>
        <w:spacing w:before="80" w:after="80" w:line="440" w:lineRule="exac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kern w:val="0"/>
          <w:sz w:val="18"/>
          <w:szCs w:val="18"/>
          <w:lang w:val="en-US" w:eastAsia="zh-CN"/>
        </w:rPr>
        <w:t>注：如申报多个项目和（或）作品，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kern w:val="0"/>
          <w:sz w:val="18"/>
          <w:szCs w:val="18"/>
        </w:rPr>
        <w:t>每个作品需单独填写一份登记表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43E2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670D4"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670D4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TFhMDI2YTUzMDM4YThkN2JiN2YyZmQzNGYzMDAifQ=="/>
  </w:docVars>
  <w:rsids>
    <w:rsidRoot w:val="49604AD0"/>
    <w:rsid w:val="02E9468D"/>
    <w:rsid w:val="0697382C"/>
    <w:rsid w:val="1B081D1E"/>
    <w:rsid w:val="2B9C25E0"/>
    <w:rsid w:val="49604AD0"/>
    <w:rsid w:val="608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287</Characters>
  <Lines>0</Lines>
  <Paragraphs>0</Paragraphs>
  <TotalTime>0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2022-05-20T05:20:00Z</dcterms:created>
  <dc:creator>甜味</dc:creator>
  <cp:lastModifiedBy>xrx</cp:lastModifiedBy>
  <dcterms:modified xsi:type="dcterms:W3CDTF">2024-09-29T11:11:15Z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58BF53E9C5F949BD91890E50CDC68C78_13</vt:lpwstr>
  </property>
</Properties>
</file>